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8B" w:rsidRPr="00EF728B" w:rsidRDefault="00EF728B" w:rsidP="00EF728B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Аннотация</w:t>
      </w:r>
    </w:p>
    <w:p w:rsidR="00EF728B" w:rsidRPr="00EF728B" w:rsidRDefault="00EF728B" w:rsidP="00EF728B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к рабочей программе по обществознанию 6-9 классов</w:t>
      </w:r>
    </w:p>
    <w:p w:rsidR="00EF728B" w:rsidRPr="00EF728B" w:rsidRDefault="00EF728B" w:rsidP="00EF728B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Рабочая программа по обществознанию (базовый уровен</w:t>
      </w:r>
      <w:r>
        <w:rPr>
          <w:rFonts w:ascii="Times New Roman" w:hAnsi="Times New Roman" w:cs="Times New Roman"/>
          <w:sz w:val="24"/>
          <w:szCs w:val="24"/>
        </w:rPr>
        <w:t xml:space="preserve">ь) основного общего образования МОУ «СОШ п. Придорожный» составлена на основании </w:t>
      </w:r>
      <w:r w:rsidRPr="00EF728B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• Федеральный закон «Об образовании 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Федерации» от 29.12.2012 г. </w:t>
      </w:r>
      <w:r w:rsidRPr="00EF728B">
        <w:rPr>
          <w:rFonts w:ascii="Times New Roman" w:hAnsi="Times New Roman" w:cs="Times New Roman"/>
          <w:sz w:val="24"/>
          <w:szCs w:val="24"/>
        </w:rPr>
        <w:t>№273-ФЗ (с изменениями и дополнениями);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• Федеральный государственный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льный стандарт основного общего </w:t>
      </w:r>
      <w:r w:rsidRPr="00EF728B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просвещения Российской </w:t>
      </w:r>
      <w:r w:rsidRPr="00EF728B">
        <w:rPr>
          <w:rFonts w:ascii="Times New Roman" w:hAnsi="Times New Roman" w:cs="Times New Roman"/>
          <w:sz w:val="24"/>
          <w:szCs w:val="24"/>
        </w:rPr>
        <w:t>Федерации от 31.05.2021 № 287;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• Приказ Министерства просвещения РФ от 16 ноябр</w:t>
      </w:r>
      <w:r>
        <w:rPr>
          <w:rFonts w:ascii="Times New Roman" w:hAnsi="Times New Roman" w:cs="Times New Roman"/>
          <w:sz w:val="24"/>
          <w:szCs w:val="24"/>
        </w:rPr>
        <w:t xml:space="preserve">я 2022 г. № 993 «Об утверждении </w:t>
      </w:r>
      <w:r w:rsidRPr="00EF728B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образования»;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 xml:space="preserve">•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МОУ «СОШ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Придорожный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с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ием учебников, учебных пособий, </w:t>
      </w:r>
      <w:r w:rsidRPr="00EF728B">
        <w:rPr>
          <w:rFonts w:ascii="Times New Roman" w:hAnsi="Times New Roman" w:cs="Times New Roman"/>
          <w:sz w:val="24"/>
          <w:szCs w:val="24"/>
        </w:rPr>
        <w:t>входящих в действующий федеральный перечень учебник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728B">
        <w:rPr>
          <w:rFonts w:ascii="Times New Roman" w:hAnsi="Times New Roman" w:cs="Times New Roman"/>
          <w:sz w:val="24"/>
          <w:szCs w:val="24"/>
        </w:rPr>
        <w:t>Количество часов по учебному плану 136 часов за 4 года обучения: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6 класс — 34 часа (1 час в неделю);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7 класс - 34 часа (1 час в неделю);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8 класс — 34 часа (1 час в неделю);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9 класс — 34 часа (1 час в неделю);</w:t>
      </w:r>
    </w:p>
    <w:p w:rsidR="00EF728B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Рабочая учебная программа включает в себя: пла</w:t>
      </w:r>
      <w:r>
        <w:rPr>
          <w:rFonts w:ascii="Times New Roman" w:hAnsi="Times New Roman" w:cs="Times New Roman"/>
          <w:sz w:val="24"/>
          <w:szCs w:val="24"/>
        </w:rPr>
        <w:t xml:space="preserve">нируемые результаты, содержание </w:t>
      </w:r>
      <w:r w:rsidRPr="00EF728B">
        <w:rPr>
          <w:rFonts w:ascii="Times New Roman" w:hAnsi="Times New Roman" w:cs="Times New Roman"/>
          <w:sz w:val="24"/>
          <w:szCs w:val="24"/>
        </w:rPr>
        <w:t>учебного предмета, тематическое планирование.</w:t>
      </w:r>
    </w:p>
    <w:p w:rsidR="007C37AA" w:rsidRPr="00EF728B" w:rsidRDefault="00EF728B" w:rsidP="00EF728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F728B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sectPr w:rsidR="007C37AA" w:rsidRPr="00EF728B" w:rsidSect="00EF72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2"/>
    <w:rsid w:val="00051222"/>
    <w:rsid w:val="007C37AA"/>
    <w:rsid w:val="00E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2023-09-14T18:37:00Z</dcterms:created>
  <dcterms:modified xsi:type="dcterms:W3CDTF">2023-09-14T18:37:00Z</dcterms:modified>
</cp:coreProperties>
</file>